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附件3：生医1组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02" w:firstLineChars="200"/>
        <w:rPr>
          <w:rFonts w:hint="default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shd w:val="clear" w:fill="FFFFFF"/>
          <w:vertAlign w:val="baseline"/>
          <w:lang w:eastAsia="zh-CN"/>
        </w:rPr>
        <w:t>主席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eastAsia="zh-CN"/>
        </w:rPr>
        <w:t>：陈洪波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  <w:t xml:space="preserve">  教授  桂林电子科技大学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02" w:firstLineChars="200"/>
        <w:textAlignment w:val="baseline"/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shd w:val="clear" w:fill="FFFFFF"/>
          <w:vertAlign w:val="baseline"/>
          <w:lang w:eastAsia="zh-CN"/>
        </w:rPr>
        <w:t>委员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</w:rPr>
        <w:t xml:space="preserve">：鲁信琼、李华、梁晋涛、肖文香 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02" w:firstLineChars="200"/>
        <w:textAlignment w:val="baseline"/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shd w:val="clear" w:fill="FFFFFF"/>
          <w:vertAlign w:val="baseline"/>
          <w:lang w:eastAsia="zh-CN"/>
        </w:rPr>
        <w:t>秘书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  <w:t>赵飞骏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562" w:firstLineChars="200"/>
        <w:textAlignment w:val="baseline"/>
        <w:rPr>
          <w:rFonts w:hint="eastAsia"/>
          <w:sz w:val="28"/>
          <w:szCs w:val="36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时间</w:t>
      </w:r>
      <w:r>
        <w:rPr>
          <w:rFonts w:hint="eastAsia"/>
          <w:sz w:val="28"/>
          <w:szCs w:val="36"/>
          <w:lang w:val="en-US" w:eastAsia="zh-CN"/>
        </w:rPr>
        <w:t>：</w:t>
      </w:r>
      <w:r>
        <w:rPr>
          <w:rFonts w:hint="eastAsia"/>
          <w:sz w:val="28"/>
          <w:szCs w:val="36"/>
        </w:rPr>
        <w:t>2023年5月2</w:t>
      </w:r>
      <w:r>
        <w:rPr>
          <w:rFonts w:hint="eastAsia"/>
          <w:sz w:val="28"/>
          <w:szCs w:val="36"/>
          <w:lang w:val="en-US" w:eastAsia="zh-CN"/>
        </w:rPr>
        <w:t>8</w:t>
      </w:r>
      <w:r>
        <w:rPr>
          <w:rFonts w:hint="eastAsia"/>
          <w:sz w:val="28"/>
          <w:szCs w:val="36"/>
        </w:rPr>
        <w:t>日（周</w:t>
      </w:r>
      <w:r>
        <w:rPr>
          <w:rFonts w:hint="eastAsia"/>
          <w:sz w:val="28"/>
          <w:szCs w:val="36"/>
          <w:lang w:val="en-US" w:eastAsia="zh-CN"/>
        </w:rPr>
        <w:t>日</w:t>
      </w:r>
      <w:r>
        <w:rPr>
          <w:rFonts w:hint="eastAsia"/>
          <w:sz w:val="28"/>
          <w:szCs w:val="36"/>
        </w:rPr>
        <w:t>）</w:t>
      </w:r>
      <w:r>
        <w:rPr>
          <w:rFonts w:hint="eastAsia"/>
          <w:sz w:val="28"/>
          <w:szCs w:val="36"/>
          <w:lang w:val="en-US" w:eastAsia="zh-CN"/>
        </w:rPr>
        <w:t>8</w:t>
      </w:r>
      <w:r>
        <w:rPr>
          <w:rFonts w:hint="eastAsia"/>
          <w:sz w:val="28"/>
          <w:szCs w:val="36"/>
        </w:rPr>
        <w:t>：</w:t>
      </w:r>
      <w:r>
        <w:rPr>
          <w:rFonts w:hint="eastAsia"/>
          <w:sz w:val="28"/>
          <w:szCs w:val="36"/>
          <w:lang w:val="en-US" w:eastAsia="zh-CN"/>
        </w:rPr>
        <w:t>3</w:t>
      </w:r>
      <w:r>
        <w:rPr>
          <w:rFonts w:hint="eastAsia"/>
          <w:sz w:val="28"/>
          <w:szCs w:val="36"/>
        </w:rPr>
        <w:t>0</w:t>
      </w:r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562" w:firstLineChars="200"/>
        <w:textAlignment w:val="baseline"/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地点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</w:rPr>
        <w:t>：花江校区16教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  <w:t xml:space="preserve">201 </w:t>
      </w:r>
      <w:bookmarkStart w:id="0" w:name="_GoBack"/>
      <w:bookmarkEnd w:id="0"/>
    </w:p>
    <w:p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right="0" w:firstLine="602" w:firstLineChars="200"/>
        <w:textAlignment w:val="baseline"/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30"/>
          <w:szCs w:val="30"/>
          <w:shd w:val="clear" w:fill="FFFFFF"/>
          <w:vertAlign w:val="baseline"/>
          <w:lang w:val="en-US" w:eastAsia="zh-CN"/>
        </w:rPr>
        <w:t>参加答辩的研究生</w:t>
      </w:r>
      <w:r>
        <w:rPr>
          <w:rFonts w:hint="eastAsia" w:ascii="宋体" w:hAnsi="宋体" w:eastAsia="宋体" w:cs="宋体"/>
          <w:color w:val="000000"/>
          <w:sz w:val="30"/>
          <w:szCs w:val="30"/>
          <w:shd w:val="clear" w:fill="FFFFFF"/>
          <w:vertAlign w:val="baseline"/>
          <w:lang w:val="en-US" w:eastAsia="zh-CN"/>
        </w:rPr>
        <w:t>：</w:t>
      </w:r>
    </w:p>
    <w:tbl>
      <w:tblPr>
        <w:tblW w:w="8271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0"/>
        <w:gridCol w:w="1080"/>
        <w:gridCol w:w="1080"/>
        <w:gridCol w:w="46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学号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 xml:space="preserve">导师 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论文题目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20122202001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安颀祺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韩国成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基于金属有机框架构建便携式无酶电化学葡萄糖传感器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20122202016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刘金光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韩国成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基于玻碳电极电化学传感器检测槲皮素的研究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20122202022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万加正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韩国成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基于纳米材料检测人绒膜促性腺激素免疫电化学传感器的研究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20122202032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周桢凡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韩国成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用于L-色氨酸检测的3D打印电化学微流控传感装置研究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20122202008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龚柳宇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陈真诚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基于透皮给药系统的汗液葡萄糖检测机理研究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20122202021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覃慧珊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陈真诚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基于多波长脉搏波的血红蛋白测量研究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20122202029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张瑞芳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陈真诚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基于光电容积脉搏波的心房颤动检测与识别方法研究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20082304025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黄杰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陈真诚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基于PPG的呼吸信号提取算法研究及系统设计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20082304049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沈亚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陈真诚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基于纳米复合材料的免疫传感检测机理研究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20082304053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宋鑫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陈真诚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基于磁共振图像的心房颤动计算机辅助诊断关键技术研究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20082304054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苏云天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陈真诚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基于光电容积脉搏波的生命体征参数检测系统研究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20082304074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赵星桥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陈真诚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接触压力作用下穿戴式脉搏波形态学分析研究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20122202006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董续豪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梁永波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可控接触压力对光电容积脉搏波信号的影响机理研究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20122202009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胡旭东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梁永波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基于光电容积脉搏波的血压预测模型研究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20122202015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连泗锋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朱健铭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手持式眼表晚期糖基化终末产物检测装置研制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20082201018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肖振邦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朱健铭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基于呼吸商检测的糖脂代谢评估方法研究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20122202010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焦如意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方成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基于NFC的贴片式皮肤生物阻抗监测仪的设计与实现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14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20122202018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刘萍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方成</w:t>
            </w:r>
          </w:p>
        </w:tc>
        <w:tc>
          <w:tcPr>
            <w:tcW w:w="46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2"/>
                <w:szCs w:val="22"/>
                <w:u w:val="none"/>
                <w:bdr w:val="none" w:color="auto" w:sz="0" w:space="0"/>
                <w:lang w:val="en-US" w:eastAsia="zh-CN" w:bidi="ar"/>
              </w:rPr>
              <w:t>基于OECT和NFC的汗液葡萄糖检测系统的研究</w:t>
            </w:r>
          </w:p>
        </w:tc>
      </w:tr>
    </w:tbl>
    <w:p>
      <w:pPr>
        <w:rPr>
          <w:rFonts w:hint="default" w:ascii="Times New Roman" w:hAnsi="Times New Roman" w:cs="Times New Roman"/>
          <w:color w:val="auto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lN2MzZjM3YWUxNDdkZGEyYzAxNGI1ZTUzNzlhNDkifQ=="/>
  </w:docVars>
  <w:rsids>
    <w:rsidRoot w:val="09A862CF"/>
    <w:rsid w:val="09A862CF"/>
    <w:rsid w:val="155D2661"/>
    <w:rsid w:val="19CB75E1"/>
    <w:rsid w:val="1CEB4712"/>
    <w:rsid w:val="28BA505F"/>
    <w:rsid w:val="2B085EE1"/>
    <w:rsid w:val="2FD15B78"/>
    <w:rsid w:val="346F27C6"/>
    <w:rsid w:val="4C037407"/>
    <w:rsid w:val="75D31DF9"/>
    <w:rsid w:val="7A76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font01"/>
    <w:basedOn w:val="5"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7">
    <w:name w:val="font21"/>
    <w:basedOn w:val="5"/>
    <w:uiPriority w:val="0"/>
    <w:rPr>
      <w:rFonts w:hint="default" w:ascii="Times New Roman" w:hAnsi="Times New Roman" w:cs="Times New Roman"/>
      <w:b/>
      <w:bCs/>
      <w:color w:val="000000"/>
      <w:sz w:val="22"/>
      <w:szCs w:val="22"/>
      <w:u w:val="none"/>
    </w:rPr>
  </w:style>
  <w:style w:type="character" w:customStyle="1" w:styleId="8">
    <w:name w:val="font6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41"/>
    <w:basedOn w:val="5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  <w:style w:type="character" w:customStyle="1" w:styleId="10">
    <w:name w:val="font31"/>
    <w:basedOn w:val="5"/>
    <w:qFormat/>
    <w:uiPriority w:val="0"/>
    <w:rPr>
      <w:rFonts w:hint="eastAsia" w:ascii="宋体" w:hAnsi="宋体" w:eastAsia="宋体" w:cs="宋体"/>
      <w:b/>
      <w:bCs/>
      <w:color w:val="100CC4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562</Words>
  <Characters>725</Characters>
  <Lines>0</Lines>
  <Paragraphs>0</Paragraphs>
  <TotalTime>16</TotalTime>
  <ScaleCrop>false</ScaleCrop>
  <LinksUpToDate>false</LinksUpToDate>
  <CharactersWithSpaces>732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2023-05-23T09:29:00Z</dcterms:created>
  <dc:creator>琼琼</dc:creator>
  <cp:lastModifiedBy>Administrator</cp:lastModifiedBy>
  <dcterms:modified xsi:type="dcterms:W3CDTF">2023-05-25T02:21:13Z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8950D9DAAE6246109E7EC23A2EFD97B7_11</vt:lpwstr>
  </property>
</Properties>
</file>